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DF72" w14:textId="77777777" w:rsidR="00C167A9" w:rsidRPr="00234260" w:rsidRDefault="000151FD" w:rsidP="000151FD">
      <w:pPr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REGULAMIN ORGANIZACYJNY</w:t>
      </w:r>
    </w:p>
    <w:p w14:paraId="316920CC" w14:textId="77777777" w:rsidR="00D44780" w:rsidRDefault="000151FD" w:rsidP="000151FD">
      <w:pPr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MIEJSKIEGO OŚRODKA KULTURY</w:t>
      </w:r>
      <w:r w:rsidR="000F3637">
        <w:rPr>
          <w:rFonts w:asciiTheme="majorHAnsi" w:hAnsiTheme="majorHAnsi"/>
          <w:b/>
        </w:rPr>
        <w:t xml:space="preserve"> </w:t>
      </w:r>
    </w:p>
    <w:p w14:paraId="400BBFF1" w14:textId="4848F198" w:rsidR="000151FD" w:rsidRPr="00234260" w:rsidRDefault="000151FD" w:rsidP="000151FD">
      <w:pPr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W RABCE-ZDROJU</w:t>
      </w:r>
    </w:p>
    <w:p w14:paraId="33C642CA" w14:textId="77777777" w:rsidR="000151FD" w:rsidRDefault="000151FD" w:rsidP="000151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Rozdział 1.</w:t>
      </w:r>
    </w:p>
    <w:p w14:paraId="57FD14CD" w14:textId="77777777" w:rsidR="00184A24" w:rsidRPr="00234260" w:rsidRDefault="00184A24" w:rsidP="000151FD">
      <w:pPr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Postanowienia ogólne.</w:t>
      </w:r>
    </w:p>
    <w:p w14:paraId="2313D903" w14:textId="77777777" w:rsidR="000151FD" w:rsidRDefault="000151FD" w:rsidP="000151FD">
      <w:pPr>
        <w:jc w:val="center"/>
        <w:rPr>
          <w:rFonts w:asciiTheme="majorHAnsi" w:hAnsiTheme="majorHAnsi"/>
        </w:rPr>
      </w:pPr>
      <w:r w:rsidRPr="00C167A9">
        <w:rPr>
          <w:rFonts w:asciiTheme="majorHAnsi" w:hAnsiTheme="majorHAnsi" w:cs="Angsana New"/>
        </w:rPr>
        <w:t>§</w:t>
      </w:r>
      <w:r>
        <w:rPr>
          <w:rFonts w:asciiTheme="majorHAnsi" w:hAnsiTheme="majorHAnsi" w:cs="Angsana New"/>
        </w:rPr>
        <w:t xml:space="preserve"> 1.</w:t>
      </w:r>
    </w:p>
    <w:p w14:paraId="4B790814" w14:textId="77777777" w:rsidR="000151FD" w:rsidRDefault="000151FD" w:rsidP="00184A2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0151FD">
        <w:rPr>
          <w:rFonts w:asciiTheme="majorHAnsi" w:hAnsiTheme="majorHAnsi"/>
        </w:rPr>
        <w:t>Regulamin Miejskiego Ośrodka Kultury w Rabce-Zdroju, zwanym dalej MOK, określa szczegółowa organizację i zasady działania MOK, w tym zakres zadań poszczególnych stanowisk pracy.</w:t>
      </w:r>
    </w:p>
    <w:p w14:paraId="7D37C5BF" w14:textId="62DDF61F" w:rsidR="000151FD" w:rsidRDefault="000151FD" w:rsidP="00184A2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Organizatorem MOK jest Gmina Rabka-Zdrój. MOK jest wpisan</w:t>
      </w:r>
      <w:r w:rsidR="000F3637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do Rejestru Instytucji Kultury pod numerem 1.</w:t>
      </w:r>
    </w:p>
    <w:p w14:paraId="5FAA3276" w14:textId="77777777" w:rsidR="0045277E" w:rsidRDefault="000151FD" w:rsidP="00184A2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MOK działa w oparciu o Statut nadany uchwałą Rady Miejskiej</w:t>
      </w:r>
      <w:r w:rsidR="0045277E">
        <w:rPr>
          <w:rFonts w:asciiTheme="majorHAnsi" w:hAnsiTheme="majorHAnsi"/>
        </w:rPr>
        <w:t xml:space="preserve"> z dnia 06.11.2008 r. z późniejszymi zmianami.</w:t>
      </w:r>
    </w:p>
    <w:p w14:paraId="1F5EBF4C" w14:textId="77777777" w:rsidR="0054556F" w:rsidRDefault="0054556F" w:rsidP="00184A2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Funkcjonowanie MOK opiera się na zasadach jednoosobowego kierownictwa, służbowego podporządkowania, podziału czynności i indywidualnej odpowiedzialności za wykonanie powierzonych zadań.</w:t>
      </w:r>
    </w:p>
    <w:p w14:paraId="10DD85B4" w14:textId="77777777" w:rsidR="0054556F" w:rsidRDefault="0054556F" w:rsidP="00184A2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wykonania zadań MOK tworzy się komórki organizacyjne wykonujące czynności zgodnie z zakresem działania określonym w Regulaminie, a także zadania powierzone odrębnymi poleceniami Dyrektora lub wynikające z innych przepisów prawa. W MOK działają następujące komórki organizacyjne:</w:t>
      </w:r>
    </w:p>
    <w:p w14:paraId="1D5EFB9F" w14:textId="77777777" w:rsidR="0054556F" w:rsidRDefault="0054556F" w:rsidP="0054556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</w:t>
      </w:r>
    </w:p>
    <w:p w14:paraId="5FE7C333" w14:textId="77777777" w:rsidR="0054556F" w:rsidRDefault="0054556F" w:rsidP="0054556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Główny Księgowy</w:t>
      </w:r>
    </w:p>
    <w:p w14:paraId="59385D75" w14:textId="77777777" w:rsidR="0054556F" w:rsidRDefault="0054556F" w:rsidP="0054556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Kino „Śnieżka”</w:t>
      </w:r>
    </w:p>
    <w:p w14:paraId="62663ADA" w14:textId="77777777" w:rsidR="0045277E" w:rsidRPr="00D44780" w:rsidRDefault="0045277E" w:rsidP="0045277E">
      <w:pPr>
        <w:pStyle w:val="Akapitzlist"/>
        <w:rPr>
          <w:rFonts w:asciiTheme="majorHAnsi" w:hAnsiTheme="majorHAnsi"/>
          <w:sz w:val="16"/>
          <w:szCs w:val="16"/>
        </w:rPr>
      </w:pPr>
    </w:p>
    <w:p w14:paraId="06ECA5E0" w14:textId="680C5A73" w:rsidR="0045277E" w:rsidRDefault="0045277E" w:rsidP="00184A24">
      <w:pPr>
        <w:pStyle w:val="Akapitzli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Rozdział II</w:t>
      </w:r>
    </w:p>
    <w:p w14:paraId="3CF6DC5F" w14:textId="77777777" w:rsidR="00D44780" w:rsidRDefault="00D44780" w:rsidP="00184A24">
      <w:pPr>
        <w:pStyle w:val="Akapitzlist"/>
        <w:jc w:val="center"/>
        <w:rPr>
          <w:rFonts w:asciiTheme="majorHAnsi" w:hAnsiTheme="majorHAnsi"/>
        </w:rPr>
      </w:pPr>
    </w:p>
    <w:p w14:paraId="3FA42C56" w14:textId="77777777" w:rsidR="0045277E" w:rsidRPr="00234260" w:rsidRDefault="0045277E" w:rsidP="00184A24">
      <w:pPr>
        <w:pStyle w:val="Akapitzlist"/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Organizacja wewnętrzna MOK</w:t>
      </w:r>
      <w:r w:rsidR="00184A24" w:rsidRPr="00234260">
        <w:rPr>
          <w:rFonts w:asciiTheme="majorHAnsi" w:hAnsiTheme="majorHAnsi"/>
          <w:b/>
        </w:rPr>
        <w:t>, zarządzanie.</w:t>
      </w:r>
    </w:p>
    <w:p w14:paraId="31EC9301" w14:textId="77777777" w:rsidR="00D44780" w:rsidRDefault="00D44780" w:rsidP="00184A24">
      <w:pPr>
        <w:pStyle w:val="Akapitzlist"/>
        <w:jc w:val="center"/>
        <w:rPr>
          <w:rFonts w:asciiTheme="majorHAnsi" w:hAnsiTheme="majorHAnsi" w:cs="Angsana New"/>
        </w:rPr>
      </w:pPr>
    </w:p>
    <w:p w14:paraId="443C3EEC" w14:textId="5BD06601" w:rsidR="0045277E" w:rsidRDefault="0045277E" w:rsidP="00184A24">
      <w:pPr>
        <w:pStyle w:val="Akapitzlist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>
        <w:rPr>
          <w:rFonts w:asciiTheme="majorHAnsi" w:hAnsiTheme="majorHAnsi" w:cs="Angsana New"/>
        </w:rPr>
        <w:t>2</w:t>
      </w:r>
    </w:p>
    <w:p w14:paraId="64E609A1" w14:textId="77777777" w:rsidR="00D44780" w:rsidRDefault="00D44780" w:rsidP="00184A24">
      <w:pPr>
        <w:pStyle w:val="Akapitzlist"/>
        <w:jc w:val="center"/>
        <w:rPr>
          <w:rFonts w:asciiTheme="majorHAnsi" w:hAnsiTheme="majorHAnsi" w:cs="Angsana New"/>
        </w:rPr>
      </w:pPr>
    </w:p>
    <w:p w14:paraId="5646CF1B" w14:textId="77777777" w:rsidR="000151FD" w:rsidRDefault="0045277E" w:rsidP="00234260">
      <w:pPr>
        <w:pStyle w:val="Akapitzlist"/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Strukturę Organizacyjną MOK</w:t>
      </w:r>
      <w:r w:rsidR="00184A24">
        <w:rPr>
          <w:rFonts w:asciiTheme="majorHAnsi" w:hAnsiTheme="majorHAnsi" w:cs="Angsana New"/>
        </w:rPr>
        <w:t xml:space="preserve"> określa Schemat, stanowiący załącznik nr 1 do niniejszego Regulaminu.</w:t>
      </w:r>
    </w:p>
    <w:p w14:paraId="758423CF" w14:textId="77777777" w:rsidR="00184A24" w:rsidRDefault="00184A24" w:rsidP="00234260">
      <w:pPr>
        <w:pStyle w:val="Akapitzlist"/>
        <w:jc w:val="both"/>
        <w:rPr>
          <w:rFonts w:asciiTheme="majorHAnsi" w:hAnsiTheme="majorHAnsi" w:cs="Angsana New"/>
        </w:rPr>
      </w:pPr>
    </w:p>
    <w:p w14:paraId="695EB6B4" w14:textId="77777777" w:rsidR="00184A24" w:rsidRPr="009D6D61" w:rsidRDefault="00184A24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Dyrektor kieruje całokształtem działalności MOK, czuwa nad mieniem M</w:t>
      </w:r>
      <w:r w:rsidR="009D6D61">
        <w:rPr>
          <w:rFonts w:asciiTheme="majorHAnsi" w:hAnsiTheme="majorHAnsi" w:cs="Angsana New"/>
        </w:rPr>
        <w:t>OK i jest za nie odpowiedzialny, reprezentuje MOK na zewnątrz.</w:t>
      </w:r>
    </w:p>
    <w:p w14:paraId="719416FE" w14:textId="77777777" w:rsidR="009D6D61" w:rsidRPr="00184A24" w:rsidRDefault="009D6D61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Pracowników MOK zatrudnia i zwalnia Dyrektor oraz ustala ich zakresy czynności.</w:t>
      </w:r>
    </w:p>
    <w:p w14:paraId="5942F4ED" w14:textId="77777777" w:rsidR="00184A24" w:rsidRPr="0054556F" w:rsidRDefault="00184A24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 xml:space="preserve">Szczegółowy zakres działania i uprawnienia dyrektora </w:t>
      </w:r>
      <w:r w:rsidR="00234260">
        <w:rPr>
          <w:rFonts w:asciiTheme="majorHAnsi" w:hAnsiTheme="majorHAnsi" w:cs="Angsana New"/>
        </w:rPr>
        <w:t>zostały</w:t>
      </w:r>
      <w:r>
        <w:rPr>
          <w:rFonts w:asciiTheme="majorHAnsi" w:hAnsiTheme="majorHAnsi" w:cs="Angsana New"/>
        </w:rPr>
        <w:t xml:space="preserve"> określone w </w:t>
      </w:r>
      <w:r w:rsidR="00234260">
        <w:rPr>
          <w:rFonts w:asciiTheme="majorHAnsi" w:hAnsiTheme="majorHAnsi" w:cs="Angsana New"/>
        </w:rPr>
        <w:t>Statucie</w:t>
      </w:r>
      <w:r>
        <w:rPr>
          <w:rFonts w:asciiTheme="majorHAnsi" w:hAnsiTheme="majorHAnsi" w:cs="Angsana New"/>
        </w:rPr>
        <w:t xml:space="preserve"> MOK.</w:t>
      </w:r>
    </w:p>
    <w:p w14:paraId="78BAFC3D" w14:textId="02BBA9B3" w:rsidR="00184A24" w:rsidRPr="00184A24" w:rsidRDefault="00184A24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Dyrektorowi bezpośredni</w:t>
      </w:r>
      <w:r w:rsidR="000F3637">
        <w:rPr>
          <w:rFonts w:asciiTheme="majorHAnsi" w:hAnsiTheme="majorHAnsi" w:cs="Angsana New"/>
        </w:rPr>
        <w:t>o</w:t>
      </w:r>
      <w:r>
        <w:rPr>
          <w:rFonts w:asciiTheme="majorHAnsi" w:hAnsiTheme="majorHAnsi" w:cs="Angsana New"/>
        </w:rPr>
        <w:t xml:space="preserve"> podlegają: Główny Księgowy, specjalista ds. obsługi działalności kulturalnej, kierownik Kina „Śnieżka”</w:t>
      </w:r>
      <w:r w:rsidR="00BC1B44">
        <w:rPr>
          <w:rFonts w:asciiTheme="majorHAnsi" w:hAnsiTheme="majorHAnsi" w:cs="Angsana New"/>
        </w:rPr>
        <w:t>.</w:t>
      </w:r>
      <w:r w:rsidR="008A2418">
        <w:rPr>
          <w:rFonts w:asciiTheme="majorHAnsi" w:hAnsiTheme="majorHAnsi" w:cs="Angsana New"/>
        </w:rPr>
        <w:t xml:space="preserve"> </w:t>
      </w:r>
    </w:p>
    <w:p w14:paraId="386BAFB0" w14:textId="77777777" w:rsidR="00184A24" w:rsidRPr="00184A24" w:rsidRDefault="00184A24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Dyrektor we współpracy z Głównym Księgowym, sprawuje ogólny nadzór nad działaniami MOK związanymi z pozyskiwaniem zewnętrznych źródeł finasowania projektów i je koordynuje.</w:t>
      </w:r>
    </w:p>
    <w:p w14:paraId="163FD2C6" w14:textId="77777777" w:rsidR="00184A24" w:rsidRPr="008E19C7" w:rsidRDefault="00184A24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W czasie nieobecności dyrektora zastępuje go specjalista ds. obsługi działalności kulturalnej.</w:t>
      </w:r>
    </w:p>
    <w:p w14:paraId="2985B59F" w14:textId="075FDD6C" w:rsidR="008A2418" w:rsidRPr="008A2418" w:rsidRDefault="008A2418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lastRenderedPageBreak/>
        <w:t>Głównemu Księgowemu podlega bezpośrednio Referent.</w:t>
      </w:r>
    </w:p>
    <w:p w14:paraId="09955760" w14:textId="77777777" w:rsidR="008A2418" w:rsidRPr="009D6D61" w:rsidRDefault="008A2418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ngsana New"/>
        </w:rPr>
        <w:t>Kierownikowi Kina „Śnieżka” podlegają bezpośrednio: operator sprzętu projekcyjno-dźwiękowego w kinie, kasjer – specjalista ds. obsługi kina,  pracownik gospodarczy kina</w:t>
      </w:r>
      <w:r w:rsidR="009D6D61">
        <w:rPr>
          <w:rFonts w:asciiTheme="majorHAnsi" w:hAnsiTheme="majorHAnsi" w:cs="Angsana New"/>
        </w:rPr>
        <w:t>.</w:t>
      </w:r>
    </w:p>
    <w:p w14:paraId="4145C3B5" w14:textId="77777777" w:rsidR="003E4938" w:rsidRPr="003E4938" w:rsidRDefault="009D6D61" w:rsidP="003E4938">
      <w:pPr>
        <w:pStyle w:val="Akapitzlist"/>
        <w:numPr>
          <w:ilvl w:val="0"/>
          <w:numId w:val="3"/>
        </w:numPr>
        <w:jc w:val="both"/>
        <w:rPr>
          <w:rFonts w:asciiTheme="majorHAnsi" w:hAnsiTheme="majorHAnsi" w:cs="Angsana New"/>
        </w:rPr>
      </w:pPr>
      <w:r w:rsidRPr="003E4938">
        <w:rPr>
          <w:rFonts w:asciiTheme="majorHAnsi" w:hAnsiTheme="majorHAnsi" w:cs="Angsana New"/>
        </w:rPr>
        <w:t>Wszyscy pracownicy zatrudnieni w MOK pozostają w bezpośredniej zależności służbowej od swojego przełożonego.</w:t>
      </w:r>
      <w:r w:rsidR="003E4938" w:rsidRPr="003E4938">
        <w:rPr>
          <w:rFonts w:asciiTheme="majorHAnsi" w:hAnsiTheme="majorHAnsi" w:cs="Angsana New"/>
        </w:rPr>
        <w:t xml:space="preserve"> Na wszystkich szczeblach organizacyjnych MOK obowiązuje zasada służbowego podporządkowania, podziału czynności, uprawnień                         i indywidualnej odpowiedzialności za wykonanie powierzonych zadań. </w:t>
      </w:r>
    </w:p>
    <w:p w14:paraId="2C71DBAF" w14:textId="4451A658" w:rsidR="009D6D61" w:rsidRDefault="003E4938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Zależność służbowa obowiązuje wszystkich pracowników. </w:t>
      </w:r>
    </w:p>
    <w:p w14:paraId="270595C1" w14:textId="77777777" w:rsidR="000076D8" w:rsidRDefault="000076D8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Wszyscy pracownicy zatrudnieni w MOK są rozliczaniu z obowiązującego czasu pracy w trzymiesięcznym okresie rozliczeniowym tj. styczeń-marzec; kwiecień-czerwiec, lipiec-wrzesień, październik – grudzień.  </w:t>
      </w:r>
    </w:p>
    <w:p w14:paraId="1C4EC40A" w14:textId="77777777" w:rsidR="000076D8" w:rsidRPr="00184A24" w:rsidRDefault="000076D8" w:rsidP="0023426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Dobowy czas pracy</w:t>
      </w:r>
      <w:r w:rsidR="00192FCD">
        <w:rPr>
          <w:rFonts w:asciiTheme="majorHAnsi" w:hAnsiTheme="majorHAnsi"/>
        </w:rPr>
        <w:t>, każdego pracownika</w:t>
      </w:r>
      <w:r>
        <w:rPr>
          <w:rFonts w:asciiTheme="majorHAnsi" w:hAnsiTheme="majorHAnsi"/>
        </w:rPr>
        <w:t xml:space="preserve"> może być skrócony lub wydłużony maksymalnie do 12 godzin</w:t>
      </w:r>
      <w:r w:rsidR="00192FCD">
        <w:rPr>
          <w:rFonts w:asciiTheme="majorHAnsi" w:hAnsiTheme="majorHAnsi"/>
        </w:rPr>
        <w:t xml:space="preserve">; w zależności od aktualnej realizacji zadań statutowych - imprezy kulturalne, seanse filmowe.  Czas pracy pracowników MOK może obejmować soboty, niedziele, święta i inne dni ustawowo wolne od pracy. Decyzje                o dobowym wymiarze czasu pracy pracowników MOK podejmuje Dyrektor lub Kierownik Kina w przypadku pracowników Kina. </w:t>
      </w:r>
    </w:p>
    <w:p w14:paraId="28294568" w14:textId="77777777" w:rsidR="00BC1B44" w:rsidRPr="00D44780" w:rsidRDefault="00BC1B44" w:rsidP="00BC1B44">
      <w:pPr>
        <w:pStyle w:val="Akapitzlist"/>
        <w:ind w:left="1080"/>
        <w:jc w:val="center"/>
        <w:rPr>
          <w:rFonts w:asciiTheme="majorHAnsi" w:hAnsiTheme="majorHAnsi"/>
          <w:sz w:val="6"/>
          <w:szCs w:val="6"/>
        </w:rPr>
      </w:pPr>
    </w:p>
    <w:p w14:paraId="6EE6E1E6" w14:textId="77777777" w:rsidR="00D44780" w:rsidRDefault="00D44780" w:rsidP="00D44780">
      <w:pPr>
        <w:pStyle w:val="Akapitzlist"/>
        <w:ind w:left="0"/>
        <w:jc w:val="center"/>
        <w:rPr>
          <w:rFonts w:asciiTheme="majorHAnsi" w:hAnsiTheme="majorHAnsi" w:cs="Angsana New"/>
        </w:rPr>
      </w:pPr>
    </w:p>
    <w:p w14:paraId="52585FE0" w14:textId="53BF59DA" w:rsidR="00BC1B44" w:rsidRDefault="00BC1B44" w:rsidP="00D44780">
      <w:pPr>
        <w:pStyle w:val="Akapitzlist"/>
        <w:ind w:left="0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>
        <w:rPr>
          <w:rFonts w:asciiTheme="majorHAnsi" w:hAnsiTheme="majorHAnsi" w:cs="Angsana New"/>
        </w:rPr>
        <w:t>3</w:t>
      </w:r>
    </w:p>
    <w:p w14:paraId="3C0981A5" w14:textId="77777777" w:rsidR="00D44780" w:rsidRDefault="00D44780" w:rsidP="00D44780">
      <w:pPr>
        <w:pStyle w:val="Akapitzlist"/>
        <w:ind w:left="0"/>
        <w:jc w:val="center"/>
        <w:rPr>
          <w:rFonts w:asciiTheme="majorHAnsi" w:hAnsiTheme="majorHAnsi" w:cs="Angsana New"/>
        </w:rPr>
      </w:pPr>
    </w:p>
    <w:p w14:paraId="2362FDF3" w14:textId="5A6CB828" w:rsidR="00BC1B44" w:rsidRDefault="003E4938" w:rsidP="003E4938">
      <w:pPr>
        <w:pStyle w:val="Akapitzlist"/>
        <w:numPr>
          <w:ilvl w:val="0"/>
          <w:numId w:val="7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Korespondencję wychodząca z MOK podpisuje Dyrektor lub osoba działająca </w:t>
      </w:r>
      <w:r w:rsidR="00D44780">
        <w:rPr>
          <w:rFonts w:asciiTheme="majorHAnsi" w:hAnsiTheme="majorHAnsi" w:cs="Angsana New"/>
        </w:rPr>
        <w:t xml:space="preserve">                  </w:t>
      </w:r>
      <w:r>
        <w:rPr>
          <w:rFonts w:asciiTheme="majorHAnsi" w:hAnsiTheme="majorHAnsi" w:cs="Angsana New"/>
        </w:rPr>
        <w:t>z upoważnienia Dyrektora.</w:t>
      </w:r>
    </w:p>
    <w:p w14:paraId="27B52A7F" w14:textId="77777777" w:rsidR="003E4938" w:rsidRDefault="003E4938" w:rsidP="003E4938">
      <w:pPr>
        <w:pStyle w:val="Akapitzlist"/>
        <w:numPr>
          <w:ilvl w:val="0"/>
          <w:numId w:val="7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Zarządzenia oraz inne przepisy prawa wewnętrzne podpisuje Dyrektor.</w:t>
      </w:r>
    </w:p>
    <w:p w14:paraId="6C2C0E18" w14:textId="77777777" w:rsidR="003E4938" w:rsidRDefault="003E4938" w:rsidP="003E4938">
      <w:pPr>
        <w:pStyle w:val="Akapitzlist"/>
        <w:numPr>
          <w:ilvl w:val="0"/>
          <w:numId w:val="7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Polecenia Głównego Księgowego dotyczące prawidłowego i terminowego udokumentowania operacji i dostarczania dokumentów i informacji mają moc obowiązującą dla wszystkich pracowników, chyba że Dyrektor postanowi inaczej. </w:t>
      </w:r>
    </w:p>
    <w:p w14:paraId="4996AE68" w14:textId="77777777" w:rsidR="00D44780" w:rsidRDefault="00D44780" w:rsidP="00234260">
      <w:pPr>
        <w:pStyle w:val="Akapitzlist"/>
        <w:ind w:left="1080"/>
        <w:jc w:val="center"/>
        <w:rPr>
          <w:rFonts w:asciiTheme="majorHAnsi" w:hAnsiTheme="majorHAnsi"/>
        </w:rPr>
      </w:pPr>
    </w:p>
    <w:p w14:paraId="0B2D8418" w14:textId="34ADA120" w:rsidR="00234260" w:rsidRDefault="00234260" w:rsidP="00234260">
      <w:pPr>
        <w:pStyle w:val="Akapitzlist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Rozdział III</w:t>
      </w:r>
    </w:p>
    <w:p w14:paraId="040B1E32" w14:textId="77777777" w:rsidR="00D44780" w:rsidRDefault="00D44780" w:rsidP="00234260">
      <w:pPr>
        <w:pStyle w:val="Akapitzlist"/>
        <w:ind w:left="1080"/>
        <w:jc w:val="center"/>
        <w:rPr>
          <w:rFonts w:asciiTheme="majorHAnsi" w:hAnsiTheme="majorHAnsi"/>
        </w:rPr>
      </w:pPr>
    </w:p>
    <w:p w14:paraId="6C314FB4" w14:textId="77777777" w:rsidR="00234260" w:rsidRPr="00234260" w:rsidRDefault="00234260" w:rsidP="00234260">
      <w:pPr>
        <w:pStyle w:val="Akapitzlist"/>
        <w:ind w:left="1080"/>
        <w:jc w:val="center"/>
        <w:rPr>
          <w:rFonts w:asciiTheme="majorHAnsi" w:hAnsiTheme="majorHAnsi"/>
          <w:b/>
        </w:rPr>
      </w:pPr>
      <w:r w:rsidRPr="00234260">
        <w:rPr>
          <w:rFonts w:asciiTheme="majorHAnsi" w:hAnsiTheme="majorHAnsi"/>
          <w:b/>
        </w:rPr>
        <w:t>Obowiązki, uprawnienia i odpowiedzialność stanowisk pracy.</w:t>
      </w:r>
    </w:p>
    <w:p w14:paraId="371FE38A" w14:textId="77777777" w:rsidR="00D44780" w:rsidRDefault="00D44780" w:rsidP="00234260">
      <w:pPr>
        <w:pStyle w:val="Akapitzlist"/>
        <w:jc w:val="center"/>
        <w:rPr>
          <w:rFonts w:asciiTheme="majorHAnsi" w:hAnsiTheme="majorHAnsi" w:cs="Angsana New"/>
        </w:rPr>
      </w:pPr>
    </w:p>
    <w:p w14:paraId="2F227D93" w14:textId="39922846" w:rsidR="00234260" w:rsidRDefault="00234260" w:rsidP="00234260">
      <w:pPr>
        <w:pStyle w:val="Akapitzlist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 w:rsidR="003E4938">
        <w:rPr>
          <w:rFonts w:asciiTheme="majorHAnsi" w:hAnsiTheme="majorHAnsi" w:cs="Angsana New"/>
        </w:rPr>
        <w:t>4</w:t>
      </w:r>
    </w:p>
    <w:p w14:paraId="5938466B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Do obowiązków pracowników należy w szczególności: pełna teoretyczna                        i praktyczna znajomość zagadnień dotyczących obszaru działania oraz znajomość przepisów prawa i regulacji wewnętrznych w tym zakresie.</w:t>
      </w:r>
    </w:p>
    <w:p w14:paraId="5EF264CA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Podnoszenie kwalifikacji.</w:t>
      </w:r>
    </w:p>
    <w:p w14:paraId="14118522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Prawidłowe i terminowe wykonywanie zadań, w tym wypełnianie poleceń dyrektora.</w:t>
      </w:r>
    </w:p>
    <w:p w14:paraId="7F2D2477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Przestrzeganie przepisów BHP oraz zabezpieczenia przeciwpożarowego</w:t>
      </w:r>
      <w:r w:rsidR="00D908B6">
        <w:rPr>
          <w:rFonts w:asciiTheme="majorHAnsi" w:hAnsiTheme="majorHAnsi" w:cs="Angsana New"/>
        </w:rPr>
        <w:t xml:space="preserve">                                    </w:t>
      </w:r>
      <w:r>
        <w:rPr>
          <w:rFonts w:asciiTheme="majorHAnsi" w:hAnsiTheme="majorHAnsi" w:cs="Angsana New"/>
        </w:rPr>
        <w:t xml:space="preserve"> i </w:t>
      </w:r>
      <w:proofErr w:type="spellStart"/>
      <w:r>
        <w:rPr>
          <w:rFonts w:asciiTheme="majorHAnsi" w:hAnsiTheme="majorHAnsi" w:cs="Angsana New"/>
        </w:rPr>
        <w:t>przeciwnapadowego</w:t>
      </w:r>
      <w:proofErr w:type="spellEnd"/>
      <w:r>
        <w:rPr>
          <w:rFonts w:asciiTheme="majorHAnsi" w:hAnsiTheme="majorHAnsi" w:cs="Angsana New"/>
        </w:rPr>
        <w:t xml:space="preserve"> w obiektach MOK.</w:t>
      </w:r>
    </w:p>
    <w:p w14:paraId="01DCF580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Właściwe wykorzystanie mienia MOK.</w:t>
      </w:r>
    </w:p>
    <w:p w14:paraId="14C2E42D" w14:textId="77777777" w:rsidR="00234260" w:rsidRDefault="00234260" w:rsidP="00234260">
      <w:pPr>
        <w:pStyle w:val="Akapitzlist"/>
        <w:numPr>
          <w:ilvl w:val="0"/>
          <w:numId w:val="4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Szczegółowe zakresy czynności zatrudnionych pracowników określają </w:t>
      </w:r>
      <w:r w:rsidR="00D908B6">
        <w:rPr>
          <w:rFonts w:asciiTheme="majorHAnsi" w:hAnsiTheme="majorHAnsi" w:cs="Angsana New"/>
        </w:rPr>
        <w:t xml:space="preserve">umowy </w:t>
      </w:r>
      <w:r w:rsidR="00192FCD">
        <w:rPr>
          <w:rFonts w:asciiTheme="majorHAnsi" w:hAnsiTheme="majorHAnsi" w:cs="Angsana New"/>
        </w:rPr>
        <w:t xml:space="preserve">                       </w:t>
      </w:r>
      <w:r w:rsidR="00D908B6">
        <w:rPr>
          <w:rFonts w:asciiTheme="majorHAnsi" w:hAnsiTheme="majorHAnsi" w:cs="Angsana New"/>
        </w:rPr>
        <w:t xml:space="preserve">o pracę. </w:t>
      </w:r>
    </w:p>
    <w:p w14:paraId="20D95ED2" w14:textId="77777777" w:rsidR="00D44780" w:rsidRDefault="00D44780" w:rsidP="009F3328">
      <w:pPr>
        <w:pStyle w:val="Akapitzlist"/>
        <w:ind w:left="1080"/>
        <w:jc w:val="center"/>
        <w:rPr>
          <w:rFonts w:asciiTheme="majorHAnsi" w:hAnsiTheme="majorHAnsi" w:cs="Angsana New"/>
        </w:rPr>
      </w:pPr>
    </w:p>
    <w:p w14:paraId="711E4D0F" w14:textId="77777777" w:rsidR="00D44780" w:rsidRDefault="00D44780" w:rsidP="009F3328">
      <w:pPr>
        <w:pStyle w:val="Akapitzlist"/>
        <w:ind w:left="1080"/>
        <w:jc w:val="center"/>
        <w:rPr>
          <w:rFonts w:asciiTheme="majorHAnsi" w:hAnsiTheme="majorHAnsi" w:cs="Angsana New"/>
        </w:rPr>
      </w:pPr>
    </w:p>
    <w:p w14:paraId="55CFAEDD" w14:textId="77777777" w:rsidR="00D44780" w:rsidRDefault="00D44780" w:rsidP="009F3328">
      <w:pPr>
        <w:pStyle w:val="Akapitzlist"/>
        <w:ind w:left="1080"/>
        <w:jc w:val="center"/>
        <w:rPr>
          <w:rFonts w:asciiTheme="majorHAnsi" w:hAnsiTheme="majorHAnsi" w:cs="Angsana New"/>
        </w:rPr>
      </w:pPr>
    </w:p>
    <w:p w14:paraId="526AFB2F" w14:textId="77777777" w:rsidR="00D44780" w:rsidRDefault="00D44780" w:rsidP="009F3328">
      <w:pPr>
        <w:pStyle w:val="Akapitzlist"/>
        <w:ind w:left="1080"/>
        <w:jc w:val="center"/>
        <w:rPr>
          <w:rFonts w:asciiTheme="majorHAnsi" w:hAnsiTheme="majorHAnsi" w:cs="Angsana New"/>
        </w:rPr>
      </w:pPr>
    </w:p>
    <w:p w14:paraId="7180A522" w14:textId="1B74298E" w:rsidR="009F3328" w:rsidRDefault="009F3328" w:rsidP="009F3328">
      <w:pPr>
        <w:pStyle w:val="Akapitzlist"/>
        <w:ind w:left="1080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lastRenderedPageBreak/>
        <w:t>§</w:t>
      </w:r>
      <w:r>
        <w:rPr>
          <w:rFonts w:asciiTheme="majorHAnsi" w:hAnsiTheme="majorHAnsi" w:cs="Angsana New"/>
        </w:rPr>
        <w:t>5</w:t>
      </w:r>
    </w:p>
    <w:p w14:paraId="6F4C0B33" w14:textId="77777777" w:rsidR="009F3328" w:rsidRDefault="009F3328" w:rsidP="007C3256">
      <w:pPr>
        <w:pStyle w:val="Akapitzlist"/>
        <w:spacing w:after="0"/>
        <w:ind w:left="426"/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Do zakresu działania Głównego Księgowego należy:</w:t>
      </w:r>
    </w:p>
    <w:p w14:paraId="53569B7D" w14:textId="77777777" w:rsidR="008E19C7" w:rsidRDefault="009F3328" w:rsidP="007C3256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ngsana New"/>
        </w:rPr>
        <w:t>Wykonywanie obowiązków określonych w zakresie czynności i odrębnych przepisach finansowych</w:t>
      </w:r>
      <w:r w:rsidR="008E19C7">
        <w:rPr>
          <w:rFonts w:asciiTheme="majorHAnsi" w:hAnsiTheme="majorHAnsi" w:cs="Angsana New"/>
        </w:rPr>
        <w:t xml:space="preserve">, </w:t>
      </w:r>
      <w:r w:rsidR="008E19C7" w:rsidRPr="008E19C7">
        <w:rPr>
          <w:rFonts w:ascii="Arial" w:hAnsi="Arial" w:cs="Arial"/>
        </w:rPr>
        <w:t xml:space="preserve"> </w:t>
      </w:r>
      <w:r w:rsidR="008E19C7" w:rsidRPr="008E19C7">
        <w:rPr>
          <w:rFonts w:asciiTheme="majorHAnsi" w:hAnsiTheme="majorHAnsi" w:cs="Arial"/>
        </w:rPr>
        <w:t>zadania i obowiązki wynikające z ustawy o finansach publicznych, ustawy o rachunkowości i innych przepisów szczególnych.</w:t>
      </w:r>
    </w:p>
    <w:p w14:paraId="3C97DCE8" w14:textId="77777777" w:rsidR="009F3328" w:rsidRPr="008E19C7" w:rsidRDefault="009F3328" w:rsidP="008E19C7">
      <w:pPr>
        <w:pStyle w:val="Akapitzlist"/>
        <w:numPr>
          <w:ilvl w:val="0"/>
          <w:numId w:val="10"/>
        </w:numPr>
        <w:jc w:val="both"/>
        <w:rPr>
          <w:rFonts w:asciiTheme="majorHAnsi" w:hAnsiTheme="majorHAnsi" w:cs="Angsana New"/>
        </w:rPr>
      </w:pPr>
      <w:r w:rsidRPr="008E19C7">
        <w:rPr>
          <w:rFonts w:asciiTheme="majorHAnsi" w:hAnsiTheme="majorHAnsi" w:cs="Angsana New"/>
        </w:rPr>
        <w:t>Prowadzenie działalności finansowej MOK w zakresie obrotu gotówkowego</w:t>
      </w:r>
      <w:r w:rsidR="007C3256">
        <w:rPr>
          <w:rFonts w:asciiTheme="majorHAnsi" w:hAnsiTheme="majorHAnsi" w:cs="Angsana New"/>
        </w:rPr>
        <w:t xml:space="preserve">                                   </w:t>
      </w:r>
      <w:r w:rsidRPr="008E19C7">
        <w:rPr>
          <w:rFonts w:asciiTheme="majorHAnsi" w:hAnsiTheme="majorHAnsi" w:cs="Angsana New"/>
        </w:rPr>
        <w:t xml:space="preserve"> i bezgotówkowego, prowadzenia gospodarki materiałowej, ewidencji oraz klasyfikowanie środków trwałych</w:t>
      </w:r>
    </w:p>
    <w:p w14:paraId="29028999" w14:textId="77777777" w:rsidR="009F3328" w:rsidRDefault="009F3328" w:rsidP="008E19C7">
      <w:pPr>
        <w:pStyle w:val="Akapitzlist"/>
        <w:numPr>
          <w:ilvl w:val="0"/>
          <w:numId w:val="10"/>
        </w:numPr>
        <w:jc w:val="both"/>
        <w:rPr>
          <w:rFonts w:asciiTheme="majorHAnsi" w:hAnsiTheme="majorHAnsi" w:cs="Angsana New"/>
        </w:rPr>
      </w:pPr>
      <w:r w:rsidRPr="008E19C7">
        <w:rPr>
          <w:rFonts w:asciiTheme="majorHAnsi" w:hAnsiTheme="majorHAnsi" w:cs="Angsana New"/>
        </w:rPr>
        <w:t>Organizowanie i kierowanie pracą Referenta.</w:t>
      </w:r>
    </w:p>
    <w:p w14:paraId="616579D6" w14:textId="77777777" w:rsidR="008E19C7" w:rsidRPr="008E19C7" w:rsidRDefault="008E19C7" w:rsidP="008E19C7">
      <w:pPr>
        <w:pStyle w:val="Akapitzlist"/>
        <w:numPr>
          <w:ilvl w:val="0"/>
          <w:numId w:val="10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Wykonywanie innych obowiązków określonych w zakresie czynności.</w:t>
      </w:r>
    </w:p>
    <w:p w14:paraId="0CFFFCFC" w14:textId="77777777" w:rsidR="009F3328" w:rsidRDefault="009F3328" w:rsidP="009F3328">
      <w:pPr>
        <w:pStyle w:val="Akapitzlist"/>
        <w:ind w:left="1440"/>
        <w:jc w:val="both"/>
        <w:rPr>
          <w:rFonts w:asciiTheme="majorHAnsi" w:hAnsiTheme="majorHAnsi" w:cs="Angsana New"/>
        </w:rPr>
      </w:pPr>
    </w:p>
    <w:p w14:paraId="5398F4C9" w14:textId="77777777" w:rsidR="009F3328" w:rsidRDefault="009F3328" w:rsidP="009F3328">
      <w:pPr>
        <w:pStyle w:val="Akapitzlist"/>
        <w:ind w:left="1440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>
        <w:rPr>
          <w:rFonts w:asciiTheme="majorHAnsi" w:hAnsiTheme="majorHAnsi" w:cs="Angsana New"/>
        </w:rPr>
        <w:t>6</w:t>
      </w:r>
    </w:p>
    <w:p w14:paraId="2DF3A76D" w14:textId="77777777" w:rsidR="009F3328" w:rsidRDefault="009F3328" w:rsidP="007C3256">
      <w:pPr>
        <w:pStyle w:val="Akapitzlist"/>
        <w:ind w:left="426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Do zakresu działania Kierownika Kina „Śnieżka” należy: </w:t>
      </w:r>
    </w:p>
    <w:p w14:paraId="776AC35B" w14:textId="77777777" w:rsidR="00A87A33" w:rsidRDefault="009F3328" w:rsidP="007C3256">
      <w:pPr>
        <w:pStyle w:val="Akapitzlist"/>
        <w:numPr>
          <w:ilvl w:val="0"/>
          <w:numId w:val="9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Upowszechnianie sztuki filmowej poprzez </w:t>
      </w:r>
      <w:r w:rsidR="00A87A33">
        <w:rPr>
          <w:rFonts w:asciiTheme="majorHAnsi" w:hAnsiTheme="majorHAnsi" w:cs="Angsana New"/>
        </w:rPr>
        <w:t>realizację seansów filmowych, organizację akcji filmowych,: premier, nocy filmowych, festiwali, przeglądów, pokazów specjalnych oraz innych przedsięwzięć z dziedziny sztuki filmowej.</w:t>
      </w:r>
    </w:p>
    <w:p w14:paraId="55D57431" w14:textId="77777777" w:rsidR="00A87A33" w:rsidRDefault="00A87A33" w:rsidP="007C3256">
      <w:pPr>
        <w:pStyle w:val="Akapitzlist"/>
        <w:numPr>
          <w:ilvl w:val="0"/>
          <w:numId w:val="9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Programowanie, organizowanie i nadzorowanie bieżącej pracy Kina „Śnieżka, </w:t>
      </w:r>
      <w:r w:rsidR="007C3256">
        <w:rPr>
          <w:rFonts w:asciiTheme="majorHAnsi" w:hAnsiTheme="majorHAnsi" w:cs="Angsana New"/>
        </w:rPr>
        <w:t xml:space="preserve">                </w:t>
      </w:r>
      <w:r>
        <w:rPr>
          <w:rFonts w:asciiTheme="majorHAnsi" w:hAnsiTheme="majorHAnsi" w:cs="Angsana New"/>
        </w:rPr>
        <w:t>w tym: opracowywanie repertuaru kina, nadzorowanie i organizowanie pracy kasy kina, współpraca z dystrybutorami, w tym zawieranie umów, nadzór nad prawidłową obsługą urządzeń kinowych, konserwacją i drobnymi naprawami, współpraca z instytucjami, placówkami oświatowymi i zakładami pracy</w:t>
      </w:r>
      <w:r w:rsidR="00B120F3">
        <w:rPr>
          <w:rFonts w:asciiTheme="majorHAnsi" w:hAnsiTheme="majorHAnsi" w:cs="Angsana New"/>
        </w:rPr>
        <w:t xml:space="preserve"> </w:t>
      </w:r>
      <w:r w:rsidR="007C3256">
        <w:rPr>
          <w:rFonts w:asciiTheme="majorHAnsi" w:hAnsiTheme="majorHAnsi" w:cs="Angsana New"/>
        </w:rPr>
        <w:t xml:space="preserve">                           </w:t>
      </w:r>
      <w:r w:rsidR="00B120F3">
        <w:rPr>
          <w:rFonts w:asciiTheme="majorHAnsi" w:hAnsiTheme="majorHAnsi" w:cs="Angsana New"/>
        </w:rPr>
        <w:t xml:space="preserve"> w realizacji zadań informacyjno-promocyjnych; </w:t>
      </w:r>
    </w:p>
    <w:p w14:paraId="78D758A2" w14:textId="77777777" w:rsidR="00B120F3" w:rsidRDefault="00B120F3" w:rsidP="007C3256">
      <w:pPr>
        <w:pStyle w:val="Akapitzlist"/>
        <w:numPr>
          <w:ilvl w:val="0"/>
          <w:numId w:val="9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  <w:noProof/>
          <w:lang w:eastAsia="pl-PL"/>
        </w:rPr>
        <w:t>Kierowanie i organizowanie pracy pracowników Kina „Śnieżka” tj. kinooperatora, kasjerek</w:t>
      </w:r>
      <w:r w:rsidR="00E85789">
        <w:rPr>
          <w:rFonts w:asciiTheme="majorHAnsi" w:hAnsiTheme="majorHAnsi" w:cs="Angsana New"/>
          <w:noProof/>
          <w:lang w:eastAsia="pl-PL"/>
        </w:rPr>
        <w:t>/</w:t>
      </w:r>
      <w:r>
        <w:rPr>
          <w:rFonts w:asciiTheme="majorHAnsi" w:hAnsiTheme="majorHAnsi" w:cs="Angsana New"/>
          <w:noProof/>
          <w:lang w:eastAsia="pl-PL"/>
        </w:rPr>
        <w:t xml:space="preserve"> specjalistek ds. kina, pracownika gospodarczego, </w:t>
      </w:r>
      <w:r w:rsidR="007C3256">
        <w:rPr>
          <w:rFonts w:asciiTheme="majorHAnsi" w:hAnsiTheme="majorHAnsi" w:cs="Angsana New"/>
          <w:noProof/>
          <w:lang w:eastAsia="pl-PL"/>
        </w:rPr>
        <w:t xml:space="preserve">                      </w:t>
      </w:r>
      <w:r>
        <w:rPr>
          <w:rFonts w:asciiTheme="majorHAnsi" w:hAnsiTheme="majorHAnsi" w:cs="Angsana New"/>
          <w:noProof/>
          <w:lang w:eastAsia="pl-PL"/>
        </w:rPr>
        <w:t>w tym opracowywanie harmonogramów pracy.</w:t>
      </w:r>
    </w:p>
    <w:p w14:paraId="78704113" w14:textId="77777777" w:rsidR="0052203D" w:rsidRDefault="0052203D" w:rsidP="00A87A33">
      <w:pPr>
        <w:pStyle w:val="Akapitzlist"/>
        <w:numPr>
          <w:ilvl w:val="0"/>
          <w:numId w:val="9"/>
        </w:numPr>
        <w:rPr>
          <w:rFonts w:asciiTheme="majorHAnsi" w:hAnsiTheme="majorHAnsi" w:cs="Angsana New"/>
        </w:rPr>
      </w:pPr>
      <w:r>
        <w:rPr>
          <w:rFonts w:asciiTheme="majorHAnsi" w:hAnsiTheme="majorHAnsi" w:cs="Angsana New"/>
          <w:noProof/>
          <w:lang w:eastAsia="pl-PL"/>
        </w:rPr>
        <w:t>Podnoszenie kwalifikacji własnych i pracowników.</w:t>
      </w:r>
    </w:p>
    <w:p w14:paraId="057D6A6B" w14:textId="77777777" w:rsidR="0052203D" w:rsidRDefault="0052203D" w:rsidP="00A87A33">
      <w:pPr>
        <w:pStyle w:val="Akapitzlist"/>
        <w:numPr>
          <w:ilvl w:val="0"/>
          <w:numId w:val="9"/>
        </w:numPr>
        <w:rPr>
          <w:rFonts w:asciiTheme="majorHAnsi" w:hAnsiTheme="majorHAnsi" w:cs="Angsana New"/>
        </w:rPr>
      </w:pPr>
      <w:r>
        <w:rPr>
          <w:rFonts w:asciiTheme="majorHAnsi" w:hAnsiTheme="majorHAnsi" w:cs="Angsana New"/>
          <w:noProof/>
          <w:lang w:eastAsia="pl-PL"/>
        </w:rPr>
        <w:t>Wnioskowanie o zakup składników majątku.</w:t>
      </w:r>
    </w:p>
    <w:p w14:paraId="37684FBB" w14:textId="77777777" w:rsidR="00B120F3" w:rsidRDefault="00E85789" w:rsidP="00A87A33">
      <w:pPr>
        <w:pStyle w:val="Akapitzlist"/>
        <w:numPr>
          <w:ilvl w:val="0"/>
          <w:numId w:val="9"/>
        </w:numPr>
        <w:rPr>
          <w:rFonts w:asciiTheme="majorHAnsi" w:hAnsiTheme="majorHAnsi" w:cs="Angsana New"/>
        </w:rPr>
      </w:pPr>
      <w:r>
        <w:rPr>
          <w:rFonts w:asciiTheme="majorHAnsi" w:hAnsiTheme="majorHAnsi" w:cs="Angsana New"/>
          <w:noProof/>
          <w:lang w:eastAsia="pl-PL"/>
        </w:rPr>
        <w:t>Wykonywanie innych zadań</w:t>
      </w:r>
      <w:r w:rsidR="0052203D">
        <w:rPr>
          <w:rFonts w:asciiTheme="majorHAnsi" w:hAnsiTheme="majorHAnsi" w:cs="Angsana New"/>
          <w:noProof/>
          <w:lang w:eastAsia="pl-PL"/>
        </w:rPr>
        <w:t xml:space="preserve"> określonych szczegółowo w zakresie czynności.</w:t>
      </w:r>
      <w:r>
        <w:rPr>
          <w:rFonts w:asciiTheme="majorHAnsi" w:hAnsiTheme="majorHAnsi" w:cs="Angsana New"/>
          <w:noProof/>
          <w:lang w:eastAsia="pl-PL"/>
        </w:rPr>
        <w:t xml:space="preserve"> </w:t>
      </w:r>
      <w:r w:rsidR="00B120F3">
        <w:rPr>
          <w:rFonts w:asciiTheme="majorHAnsi" w:hAnsiTheme="majorHAnsi" w:cs="Angsana New"/>
          <w:noProof/>
          <w:lang w:eastAsia="pl-PL"/>
        </w:rPr>
        <w:t xml:space="preserve">  </w:t>
      </w:r>
    </w:p>
    <w:p w14:paraId="5EAC05DB" w14:textId="77777777" w:rsidR="00D44780" w:rsidRDefault="00D44780" w:rsidP="008E19C7">
      <w:pPr>
        <w:pStyle w:val="Akapitzlist"/>
        <w:ind w:left="1440"/>
        <w:jc w:val="center"/>
        <w:rPr>
          <w:rFonts w:asciiTheme="majorHAnsi" w:hAnsiTheme="majorHAnsi" w:cs="Angsana New"/>
        </w:rPr>
      </w:pPr>
    </w:p>
    <w:p w14:paraId="7DEC2C62" w14:textId="6D3328AA" w:rsidR="008E19C7" w:rsidRDefault="008E19C7" w:rsidP="008E19C7">
      <w:pPr>
        <w:pStyle w:val="Akapitzlist"/>
        <w:ind w:left="1440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>
        <w:rPr>
          <w:rFonts w:asciiTheme="majorHAnsi" w:hAnsiTheme="majorHAnsi" w:cs="Angsana New"/>
        </w:rPr>
        <w:t>7</w:t>
      </w:r>
    </w:p>
    <w:p w14:paraId="686FAA61" w14:textId="77777777" w:rsidR="008E19C7" w:rsidRDefault="008E19C7" w:rsidP="008E19C7">
      <w:pPr>
        <w:pStyle w:val="Akapitzlist"/>
        <w:ind w:left="0"/>
        <w:jc w:val="center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Do zakresu działania samodzielnego stanowiska; specjalista ds. obsługi kulturalnej należy:</w:t>
      </w:r>
    </w:p>
    <w:p w14:paraId="1EE831F8" w14:textId="77777777" w:rsidR="008E19C7" w:rsidRPr="00781269" w:rsidRDefault="008E19C7" w:rsidP="007C3256">
      <w:pPr>
        <w:spacing w:after="0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  <w:u w:val="single"/>
        </w:rPr>
        <w:t>w zakresie kadr:</w:t>
      </w:r>
    </w:p>
    <w:p w14:paraId="4CD1ABB1" w14:textId="77777777" w:rsidR="008E19C7" w:rsidRPr="00781269" w:rsidRDefault="008E19C7" w:rsidP="007C3256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prowadzenie akt osobowych pracowników,</w:t>
      </w:r>
    </w:p>
    <w:p w14:paraId="22B492C6" w14:textId="0B676021" w:rsidR="008E19C7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prowadzenie ewidencji czasu pracy pracowników,</w:t>
      </w:r>
    </w:p>
    <w:p w14:paraId="17DF8385" w14:textId="6F0778E9" w:rsidR="000F3637" w:rsidRPr="00781269" w:rsidRDefault="000F363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prowadzenie archiwum MOK</w:t>
      </w:r>
    </w:p>
    <w:p w14:paraId="046F77DF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wypisywanie umów o pracę, świadectw pracy oraz angaży pracowników nowo zatrudnionych</w:t>
      </w:r>
    </w:p>
    <w:p w14:paraId="4356537E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 xml:space="preserve">rejestrowanie druków </w:t>
      </w:r>
      <w:r w:rsidR="00781269">
        <w:rPr>
          <w:rFonts w:asciiTheme="majorHAnsi" w:hAnsiTheme="majorHAnsi" w:cs="Arial"/>
        </w:rPr>
        <w:t xml:space="preserve">w </w:t>
      </w:r>
      <w:r w:rsidRPr="00781269">
        <w:rPr>
          <w:rFonts w:asciiTheme="majorHAnsi" w:hAnsiTheme="majorHAnsi" w:cs="Arial"/>
        </w:rPr>
        <w:t>zakresie L-4</w:t>
      </w:r>
    </w:p>
    <w:p w14:paraId="61CDEC6D" w14:textId="71F5C974" w:rsid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 xml:space="preserve">sporządzanie wniosków urlopowych, wniosków o wypłacenie jubileuszy, </w:t>
      </w:r>
      <w:r w:rsidR="000F3637">
        <w:rPr>
          <w:rFonts w:asciiTheme="majorHAnsi" w:hAnsiTheme="majorHAnsi" w:cs="Arial"/>
        </w:rPr>
        <w:t>delegacji i</w:t>
      </w:r>
      <w:r w:rsidR="00781269" w:rsidRPr="00781269">
        <w:rPr>
          <w:rFonts w:asciiTheme="majorHAnsi" w:hAnsiTheme="majorHAnsi" w:cs="Arial"/>
        </w:rPr>
        <w:t xml:space="preserve"> </w:t>
      </w:r>
      <w:r w:rsidRPr="00781269">
        <w:rPr>
          <w:rFonts w:asciiTheme="majorHAnsi" w:hAnsiTheme="majorHAnsi" w:cs="Arial"/>
        </w:rPr>
        <w:t xml:space="preserve">innych wypłat </w:t>
      </w:r>
    </w:p>
    <w:p w14:paraId="33F401C4" w14:textId="77777777" w:rsidR="008E19C7" w:rsidRPr="00781269" w:rsidRDefault="008E19C7" w:rsidP="00781269">
      <w:pPr>
        <w:spacing w:after="0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  <w:u w:val="single"/>
        </w:rPr>
        <w:t>w zakresie sekretariatu</w:t>
      </w:r>
      <w:r w:rsidR="00781269">
        <w:rPr>
          <w:rFonts w:asciiTheme="majorHAnsi" w:hAnsiTheme="majorHAnsi" w:cs="Arial"/>
          <w:u w:val="single"/>
        </w:rPr>
        <w:t xml:space="preserve">: </w:t>
      </w:r>
    </w:p>
    <w:p w14:paraId="32F492D2" w14:textId="77777777" w:rsidR="008E19C7" w:rsidRPr="00781269" w:rsidRDefault="008E19C7" w:rsidP="0078126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obsługa biurowa MOK,</w:t>
      </w:r>
    </w:p>
    <w:p w14:paraId="6BB15B3A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prowadzenie kancelarii ogólnej,</w:t>
      </w:r>
    </w:p>
    <w:p w14:paraId="0E05B137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przyjmowanie i ewidencja korespondencji,</w:t>
      </w:r>
    </w:p>
    <w:p w14:paraId="0B6C4940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informacja wewnętrzna,</w:t>
      </w:r>
    </w:p>
    <w:p w14:paraId="5442CD8D" w14:textId="77777777" w:rsidR="008E19C7" w:rsidRPr="00781269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obsługa telefoniczna MOK</w:t>
      </w:r>
    </w:p>
    <w:p w14:paraId="21D487FF" w14:textId="77777777" w:rsidR="008E19C7" w:rsidRDefault="008E19C7" w:rsidP="008E19C7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="Arial"/>
        </w:rPr>
      </w:pPr>
      <w:r w:rsidRPr="00781269">
        <w:rPr>
          <w:rFonts w:asciiTheme="majorHAnsi" w:hAnsiTheme="majorHAnsi" w:cs="Arial"/>
        </w:rPr>
        <w:t>inne czynności wynikające z instrukcji kancelaryjnej oraz innych  instrukcji i regulaminów MOK</w:t>
      </w:r>
    </w:p>
    <w:p w14:paraId="7171F915" w14:textId="77777777" w:rsidR="00781269" w:rsidRPr="00781269" w:rsidRDefault="00781269" w:rsidP="00781269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781269">
        <w:rPr>
          <w:rFonts w:asciiTheme="majorHAnsi" w:hAnsiTheme="majorHAnsi" w:cs="Arial"/>
          <w:u w:val="single"/>
        </w:rPr>
        <w:t>w zakresie  obsługi kasowej:</w:t>
      </w:r>
    </w:p>
    <w:p w14:paraId="3C6D845A" w14:textId="77777777" w:rsidR="00781269" w:rsidRDefault="00781269" w:rsidP="00781269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-      prowadzenie raportów kasowych</w:t>
      </w:r>
    </w:p>
    <w:p w14:paraId="507B55EC" w14:textId="77777777" w:rsidR="00781269" w:rsidRDefault="00781269" w:rsidP="00781269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-      prowadzenie kasy, obrotów gotówkowych</w:t>
      </w:r>
    </w:p>
    <w:p w14:paraId="269C27C9" w14:textId="77777777" w:rsidR="00781269" w:rsidRDefault="00781269" w:rsidP="00781269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                 -      sprzedaż biletów, wydawnictw i innych artykułów będących w ewidencji MOK</w:t>
      </w:r>
    </w:p>
    <w:p w14:paraId="4FAF16D2" w14:textId="77777777" w:rsidR="00781269" w:rsidRDefault="00781269" w:rsidP="00781269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-      prowadzenie gospodarki magazynowej</w:t>
      </w:r>
    </w:p>
    <w:p w14:paraId="0B0B571A" w14:textId="77777777" w:rsidR="00781269" w:rsidRPr="00781269" w:rsidRDefault="00781269" w:rsidP="00781269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Wykonywanie innych czynności określonych w zakresie czynności.  </w:t>
      </w:r>
    </w:p>
    <w:p w14:paraId="4D1927A2" w14:textId="77777777" w:rsidR="008E19C7" w:rsidRPr="00781269" w:rsidRDefault="008E19C7" w:rsidP="008E19C7">
      <w:pPr>
        <w:jc w:val="both"/>
        <w:rPr>
          <w:rFonts w:asciiTheme="majorHAnsi" w:hAnsiTheme="majorHAnsi" w:cs="Arial"/>
        </w:rPr>
      </w:pPr>
    </w:p>
    <w:p w14:paraId="59124B9D" w14:textId="77777777" w:rsidR="00D908B6" w:rsidRDefault="00D908B6" w:rsidP="00D908B6">
      <w:pPr>
        <w:jc w:val="center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Rozdział IV</w:t>
      </w:r>
    </w:p>
    <w:p w14:paraId="2DEBB71A" w14:textId="77777777" w:rsidR="00D908B6" w:rsidRPr="00D908B6" w:rsidRDefault="00D908B6" w:rsidP="00D908B6">
      <w:pPr>
        <w:jc w:val="center"/>
        <w:rPr>
          <w:rFonts w:asciiTheme="majorHAnsi" w:hAnsiTheme="majorHAnsi" w:cs="Angsana New"/>
          <w:b/>
        </w:rPr>
      </w:pPr>
      <w:r w:rsidRPr="00D908B6">
        <w:rPr>
          <w:rFonts w:asciiTheme="majorHAnsi" w:hAnsiTheme="majorHAnsi" w:cs="Angsana New"/>
          <w:b/>
        </w:rPr>
        <w:t>Postanowienia końcowe.</w:t>
      </w:r>
    </w:p>
    <w:p w14:paraId="46DC3DF5" w14:textId="77777777" w:rsidR="00D908B6" w:rsidRDefault="00D908B6" w:rsidP="00D908B6">
      <w:pPr>
        <w:pStyle w:val="Akapitzlist"/>
        <w:jc w:val="center"/>
        <w:rPr>
          <w:rFonts w:asciiTheme="majorHAnsi" w:hAnsiTheme="majorHAnsi" w:cs="Angsana New"/>
        </w:rPr>
      </w:pPr>
      <w:r w:rsidRPr="00C167A9">
        <w:rPr>
          <w:rFonts w:asciiTheme="majorHAnsi" w:hAnsiTheme="majorHAnsi" w:cs="Angsana New"/>
        </w:rPr>
        <w:t>§</w:t>
      </w:r>
      <w:r w:rsidR="007C3256">
        <w:rPr>
          <w:rFonts w:asciiTheme="majorHAnsi" w:hAnsiTheme="majorHAnsi" w:cs="Angsana New"/>
        </w:rPr>
        <w:t>8</w:t>
      </w:r>
    </w:p>
    <w:p w14:paraId="0A41ADDC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Obieg dokumentów w MOK określa Zarządzenie Dyrektora.</w:t>
      </w:r>
    </w:p>
    <w:p w14:paraId="14B779D6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Sposób udostępniania informacji publicznej określa Zarządzenie Dyrektora.</w:t>
      </w:r>
    </w:p>
    <w:p w14:paraId="5DC9C0F6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Wewnętrzny porządek i rozkład czasu pracy określa Regulamin Pracy MOK.</w:t>
      </w:r>
    </w:p>
    <w:p w14:paraId="1FFC7C61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Instrukcja obiegu i kontroli dokumentów księgowo-finansowych określa zasady dokumentowania operacji i zadań gospodarczych.</w:t>
      </w:r>
    </w:p>
    <w:p w14:paraId="343C5501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Rozpatrywanie skarg i wniosków odbywa się zgodnie z przepisami Kodeksu administracyjnego. </w:t>
      </w:r>
    </w:p>
    <w:p w14:paraId="0995D0F2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>Wszelkie zmiany w niniejszym regulaminie dokonywane są w trybie odpowiednim dla jego wprowadzenia.</w:t>
      </w:r>
    </w:p>
    <w:p w14:paraId="537D95A0" w14:textId="77777777" w:rsidR="00D908B6" w:rsidRDefault="00D908B6" w:rsidP="00D908B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ngsana New"/>
        </w:rPr>
      </w:pPr>
      <w:r>
        <w:rPr>
          <w:rFonts w:asciiTheme="majorHAnsi" w:hAnsiTheme="majorHAnsi" w:cs="Angsana New"/>
        </w:rPr>
        <w:t xml:space="preserve">Dyrektor w drodze zarządzenia może tworzyć dodatkowe komórki organizacyjne oraz zespoły zadaniowe do realizacji określonych zadań. </w:t>
      </w:r>
    </w:p>
    <w:p w14:paraId="13E2006E" w14:textId="77777777" w:rsidR="00D908B6" w:rsidRPr="00D908B6" w:rsidRDefault="00D908B6" w:rsidP="00D908B6">
      <w:pPr>
        <w:jc w:val="center"/>
        <w:rPr>
          <w:rFonts w:asciiTheme="majorHAnsi" w:hAnsiTheme="majorHAnsi" w:cs="Angsana New"/>
        </w:rPr>
      </w:pPr>
    </w:p>
    <w:p w14:paraId="6037459D" w14:textId="77777777" w:rsidR="00D908B6" w:rsidRDefault="00D908B6" w:rsidP="00D908B6">
      <w:pPr>
        <w:pStyle w:val="Akapitzlist"/>
        <w:ind w:left="1080"/>
        <w:jc w:val="both"/>
        <w:rPr>
          <w:rFonts w:asciiTheme="majorHAnsi" w:hAnsiTheme="majorHAnsi" w:cs="Angsana New"/>
        </w:rPr>
      </w:pPr>
    </w:p>
    <w:p w14:paraId="77D04273" w14:textId="77777777" w:rsidR="00234260" w:rsidRPr="00184A24" w:rsidRDefault="00234260" w:rsidP="00234260">
      <w:pPr>
        <w:pStyle w:val="Akapitzlist"/>
        <w:ind w:left="1080"/>
        <w:jc w:val="center"/>
        <w:rPr>
          <w:rFonts w:asciiTheme="majorHAnsi" w:hAnsiTheme="majorHAnsi"/>
        </w:rPr>
      </w:pPr>
    </w:p>
    <w:p w14:paraId="0B923C80" w14:textId="77777777" w:rsidR="00184A24" w:rsidRPr="000151FD" w:rsidRDefault="00184A24" w:rsidP="00234260">
      <w:pPr>
        <w:pStyle w:val="Akapitzlist"/>
        <w:ind w:left="1080"/>
        <w:jc w:val="both"/>
        <w:rPr>
          <w:rFonts w:asciiTheme="majorHAnsi" w:hAnsiTheme="majorHAnsi"/>
        </w:rPr>
      </w:pPr>
    </w:p>
    <w:p w14:paraId="0427C4C2" w14:textId="77777777" w:rsidR="000151FD" w:rsidRPr="00C167A9" w:rsidRDefault="000151FD" w:rsidP="00234260">
      <w:pPr>
        <w:jc w:val="both"/>
        <w:rPr>
          <w:rFonts w:asciiTheme="majorHAnsi" w:hAnsiTheme="majorHAnsi"/>
        </w:rPr>
      </w:pPr>
    </w:p>
    <w:sectPr w:rsidR="000151FD" w:rsidRPr="00C167A9" w:rsidSect="007C3256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634F" w14:textId="77777777" w:rsidR="00360618" w:rsidRDefault="00360618" w:rsidP="00A87A33">
      <w:pPr>
        <w:spacing w:after="0" w:line="240" w:lineRule="auto"/>
      </w:pPr>
      <w:r>
        <w:separator/>
      </w:r>
    </w:p>
  </w:endnote>
  <w:endnote w:type="continuationSeparator" w:id="0">
    <w:p w14:paraId="6384702E" w14:textId="77777777" w:rsidR="00360618" w:rsidRDefault="00360618" w:rsidP="00A8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105499"/>
      <w:docPartObj>
        <w:docPartGallery w:val="Page Numbers (Bottom of Page)"/>
        <w:docPartUnique/>
      </w:docPartObj>
    </w:sdtPr>
    <w:sdtEndPr/>
    <w:sdtContent>
      <w:p w14:paraId="7FAC5FA3" w14:textId="77777777" w:rsidR="007C3256" w:rsidRDefault="007C3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2E">
          <w:rPr>
            <w:noProof/>
          </w:rPr>
          <w:t>5</w:t>
        </w:r>
        <w:r>
          <w:fldChar w:fldCharType="end"/>
        </w:r>
      </w:p>
    </w:sdtContent>
  </w:sdt>
  <w:p w14:paraId="12DDE927" w14:textId="77777777" w:rsidR="007C3256" w:rsidRDefault="007C3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A15D" w14:textId="77777777" w:rsidR="00360618" w:rsidRDefault="00360618" w:rsidP="00A87A33">
      <w:pPr>
        <w:spacing w:after="0" w:line="240" w:lineRule="auto"/>
      </w:pPr>
      <w:r>
        <w:separator/>
      </w:r>
    </w:p>
  </w:footnote>
  <w:footnote w:type="continuationSeparator" w:id="0">
    <w:p w14:paraId="13A5A294" w14:textId="77777777" w:rsidR="00360618" w:rsidRDefault="00360618" w:rsidP="00A8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64B"/>
    <w:multiLevelType w:val="hybridMultilevel"/>
    <w:tmpl w:val="334E9130"/>
    <w:lvl w:ilvl="0" w:tplc="922C2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C025AC"/>
    <w:multiLevelType w:val="hybridMultilevel"/>
    <w:tmpl w:val="B0CC2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E3CE9"/>
    <w:multiLevelType w:val="hybridMultilevel"/>
    <w:tmpl w:val="A72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474E"/>
    <w:multiLevelType w:val="hybridMultilevel"/>
    <w:tmpl w:val="A10CDA9A"/>
    <w:lvl w:ilvl="0" w:tplc="DF32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76960"/>
    <w:multiLevelType w:val="hybridMultilevel"/>
    <w:tmpl w:val="A91ACFC0"/>
    <w:lvl w:ilvl="0" w:tplc="CC043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30284"/>
    <w:multiLevelType w:val="hybridMultilevel"/>
    <w:tmpl w:val="8842E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E2FF5"/>
    <w:multiLevelType w:val="hybridMultilevel"/>
    <w:tmpl w:val="CBD6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4A20"/>
    <w:multiLevelType w:val="hybridMultilevel"/>
    <w:tmpl w:val="E9C833D8"/>
    <w:lvl w:ilvl="0" w:tplc="C4A69566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96251"/>
    <w:multiLevelType w:val="hybridMultilevel"/>
    <w:tmpl w:val="69FE93F2"/>
    <w:lvl w:ilvl="0" w:tplc="1818B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A26FF"/>
    <w:multiLevelType w:val="hybridMultilevel"/>
    <w:tmpl w:val="0F00DF80"/>
    <w:lvl w:ilvl="0" w:tplc="4E98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8692B"/>
    <w:multiLevelType w:val="hybridMultilevel"/>
    <w:tmpl w:val="5E78BDD4"/>
    <w:lvl w:ilvl="0" w:tplc="AEDA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96AB6"/>
    <w:multiLevelType w:val="hybridMultilevel"/>
    <w:tmpl w:val="43046E8C"/>
    <w:lvl w:ilvl="0" w:tplc="E80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A9"/>
    <w:rsid w:val="000076D8"/>
    <w:rsid w:val="000151FD"/>
    <w:rsid w:val="000E00C4"/>
    <w:rsid w:val="000F3637"/>
    <w:rsid w:val="00184A24"/>
    <w:rsid w:val="00192FCD"/>
    <w:rsid w:val="00234260"/>
    <w:rsid w:val="00360618"/>
    <w:rsid w:val="003E4938"/>
    <w:rsid w:val="00442914"/>
    <w:rsid w:val="0045277E"/>
    <w:rsid w:val="004B0EF7"/>
    <w:rsid w:val="005027D2"/>
    <w:rsid w:val="0052203D"/>
    <w:rsid w:val="0054556F"/>
    <w:rsid w:val="00586B95"/>
    <w:rsid w:val="005C762E"/>
    <w:rsid w:val="005D41F2"/>
    <w:rsid w:val="0061227F"/>
    <w:rsid w:val="00781269"/>
    <w:rsid w:val="007C3256"/>
    <w:rsid w:val="00823258"/>
    <w:rsid w:val="0084560E"/>
    <w:rsid w:val="008662FC"/>
    <w:rsid w:val="008A2418"/>
    <w:rsid w:val="008E0A09"/>
    <w:rsid w:val="008E19C7"/>
    <w:rsid w:val="009654E1"/>
    <w:rsid w:val="009D6D61"/>
    <w:rsid w:val="009F3328"/>
    <w:rsid w:val="00A87A33"/>
    <w:rsid w:val="00B120F3"/>
    <w:rsid w:val="00BB76C7"/>
    <w:rsid w:val="00BC1B44"/>
    <w:rsid w:val="00C167A9"/>
    <w:rsid w:val="00D17BF3"/>
    <w:rsid w:val="00D44780"/>
    <w:rsid w:val="00D908B6"/>
    <w:rsid w:val="00E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8AB"/>
  <w15:docId w15:val="{1EEA5CEE-7BDF-4337-8460-8F9CC26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67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A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A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256"/>
  </w:style>
  <w:style w:type="paragraph" w:styleId="Stopka">
    <w:name w:val="footer"/>
    <w:basedOn w:val="Normalny"/>
    <w:link w:val="StopkaZnak"/>
    <w:uiPriority w:val="99"/>
    <w:unhideWhenUsed/>
    <w:rsid w:val="007C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8A64-0F28-4674-A244-CD8E9166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Rabka MOK</cp:lastModifiedBy>
  <cp:revision>15</cp:revision>
  <cp:lastPrinted>2020-06-23T07:21:00Z</cp:lastPrinted>
  <dcterms:created xsi:type="dcterms:W3CDTF">2015-09-21T12:55:00Z</dcterms:created>
  <dcterms:modified xsi:type="dcterms:W3CDTF">2020-06-23T07:27:00Z</dcterms:modified>
</cp:coreProperties>
</file>